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C40" w:rsidRDefault="008D4C40" w:rsidP="00B21EA1">
      <w:pPr>
        <w:spacing w:after="0" w:line="480" w:lineRule="auto"/>
        <w:ind w:firstLine="720"/>
        <w:jc w:val="center"/>
        <w:rPr>
          <w:rFonts w:ascii="Times New Roman" w:hAnsi="Times New Roman" w:cs="Times New Roman"/>
          <w:sz w:val="24"/>
          <w:szCs w:val="24"/>
          <w:lang w:val="en-GB"/>
        </w:rPr>
      </w:pPr>
    </w:p>
    <w:p w:rsidR="008D4C40" w:rsidRDefault="008D4C40" w:rsidP="008D4C40">
      <w:pPr>
        <w:spacing w:after="0" w:line="480" w:lineRule="auto"/>
        <w:ind w:firstLine="720"/>
        <w:jc w:val="center"/>
        <w:rPr>
          <w:rFonts w:ascii="Times New Roman" w:hAnsi="Times New Roman" w:cs="Times New Roman"/>
          <w:sz w:val="24"/>
          <w:szCs w:val="24"/>
          <w:lang w:val="en-GB"/>
        </w:rPr>
      </w:pPr>
    </w:p>
    <w:p w:rsidR="008D4C40" w:rsidRDefault="008D4C40" w:rsidP="008D4C40">
      <w:pPr>
        <w:spacing w:after="0" w:line="480" w:lineRule="auto"/>
        <w:ind w:firstLine="720"/>
        <w:jc w:val="center"/>
        <w:rPr>
          <w:rFonts w:ascii="Times New Roman" w:hAnsi="Times New Roman" w:cs="Times New Roman"/>
          <w:sz w:val="24"/>
          <w:szCs w:val="24"/>
          <w:lang w:val="en-GB"/>
        </w:rPr>
      </w:pPr>
    </w:p>
    <w:p w:rsidR="00645456" w:rsidRDefault="00645456" w:rsidP="008D4C40">
      <w:pPr>
        <w:spacing w:after="0" w:line="480" w:lineRule="auto"/>
        <w:ind w:firstLine="720"/>
        <w:jc w:val="center"/>
        <w:rPr>
          <w:rFonts w:ascii="Times New Roman" w:hAnsi="Times New Roman" w:cs="Times New Roman"/>
          <w:sz w:val="24"/>
          <w:szCs w:val="24"/>
          <w:lang w:val="en-GB"/>
        </w:rPr>
      </w:pPr>
    </w:p>
    <w:p w:rsidR="00645456" w:rsidRDefault="00645456" w:rsidP="008D4C40">
      <w:pPr>
        <w:spacing w:after="0" w:line="480" w:lineRule="auto"/>
        <w:ind w:firstLine="720"/>
        <w:jc w:val="center"/>
        <w:rPr>
          <w:rFonts w:ascii="Times New Roman" w:hAnsi="Times New Roman" w:cs="Times New Roman"/>
          <w:sz w:val="24"/>
          <w:szCs w:val="24"/>
          <w:lang w:val="en-GB"/>
        </w:rPr>
      </w:pPr>
    </w:p>
    <w:p w:rsidR="00645456" w:rsidRDefault="00645456" w:rsidP="008D4C40">
      <w:pPr>
        <w:spacing w:after="0" w:line="480" w:lineRule="auto"/>
        <w:ind w:firstLine="720"/>
        <w:jc w:val="center"/>
        <w:rPr>
          <w:rFonts w:ascii="Times New Roman" w:hAnsi="Times New Roman" w:cs="Times New Roman"/>
          <w:sz w:val="24"/>
          <w:szCs w:val="24"/>
          <w:lang w:val="en-GB"/>
        </w:rPr>
      </w:pPr>
    </w:p>
    <w:p w:rsidR="00645456" w:rsidRDefault="00645456" w:rsidP="008D4C40">
      <w:pPr>
        <w:spacing w:after="0" w:line="480" w:lineRule="auto"/>
        <w:ind w:firstLine="720"/>
        <w:jc w:val="center"/>
        <w:rPr>
          <w:rFonts w:ascii="Times New Roman" w:hAnsi="Times New Roman" w:cs="Times New Roman"/>
          <w:sz w:val="24"/>
          <w:szCs w:val="24"/>
          <w:lang w:val="en-GB"/>
        </w:rPr>
      </w:pPr>
      <w:bookmarkStart w:id="0" w:name="_GoBack"/>
      <w:bookmarkEnd w:id="0"/>
    </w:p>
    <w:p w:rsidR="008D4C40" w:rsidRDefault="008D4C40" w:rsidP="008D4C40">
      <w:pPr>
        <w:spacing w:after="0" w:line="480" w:lineRule="auto"/>
        <w:ind w:firstLine="720"/>
        <w:jc w:val="center"/>
        <w:rPr>
          <w:rFonts w:ascii="Times New Roman" w:hAnsi="Times New Roman" w:cs="Times New Roman"/>
          <w:sz w:val="24"/>
          <w:szCs w:val="24"/>
          <w:lang w:val="en-GB"/>
        </w:rPr>
      </w:pPr>
    </w:p>
    <w:p w:rsidR="008D4C40" w:rsidRDefault="008D4C40" w:rsidP="008D4C40">
      <w:pPr>
        <w:spacing w:after="0" w:line="480" w:lineRule="auto"/>
        <w:ind w:firstLine="720"/>
        <w:jc w:val="center"/>
        <w:rPr>
          <w:rFonts w:ascii="Times New Roman" w:hAnsi="Times New Roman" w:cs="Times New Roman"/>
          <w:sz w:val="24"/>
          <w:szCs w:val="24"/>
          <w:lang w:val="en-GB"/>
        </w:rPr>
      </w:pPr>
    </w:p>
    <w:p w:rsidR="008D4C40" w:rsidRDefault="008D4C40" w:rsidP="008D4C40">
      <w:pPr>
        <w:spacing w:after="0" w:line="480" w:lineRule="auto"/>
        <w:ind w:firstLine="720"/>
        <w:jc w:val="center"/>
        <w:rPr>
          <w:rFonts w:ascii="Times New Roman" w:hAnsi="Times New Roman" w:cs="Times New Roman"/>
          <w:sz w:val="24"/>
          <w:szCs w:val="24"/>
          <w:lang w:val="en-GB"/>
        </w:rPr>
      </w:pPr>
    </w:p>
    <w:p w:rsidR="008D4C40" w:rsidRDefault="008D4C40" w:rsidP="008D4C40">
      <w:pPr>
        <w:spacing w:after="0" w:line="480" w:lineRule="auto"/>
        <w:ind w:firstLine="720"/>
        <w:jc w:val="center"/>
        <w:rPr>
          <w:rFonts w:ascii="Times New Roman" w:hAnsi="Times New Roman" w:cs="Times New Roman"/>
          <w:sz w:val="24"/>
          <w:szCs w:val="24"/>
          <w:lang w:val="en-GB"/>
        </w:rPr>
      </w:pPr>
      <w:r w:rsidRPr="00B21EA1">
        <w:rPr>
          <w:rFonts w:ascii="Times New Roman" w:hAnsi="Times New Roman" w:cs="Times New Roman"/>
          <w:sz w:val="24"/>
          <w:szCs w:val="24"/>
          <w:lang w:val="en-GB"/>
        </w:rPr>
        <w:t xml:space="preserve">Evaluating </w:t>
      </w:r>
      <w:r w:rsidR="0015153F">
        <w:rPr>
          <w:rFonts w:ascii="Times New Roman" w:hAnsi="Times New Roman" w:cs="Times New Roman"/>
          <w:sz w:val="24"/>
          <w:szCs w:val="24"/>
          <w:lang w:val="en-GB"/>
        </w:rPr>
        <w:t>a</w:t>
      </w:r>
      <w:r w:rsidR="0015153F" w:rsidRPr="00B21EA1">
        <w:rPr>
          <w:rFonts w:ascii="Times New Roman" w:hAnsi="Times New Roman" w:cs="Times New Roman"/>
          <w:sz w:val="24"/>
          <w:szCs w:val="24"/>
          <w:lang w:val="en-GB"/>
        </w:rPr>
        <w:t xml:space="preserve"> Firm’s Strengths and Weaknesses</w:t>
      </w:r>
    </w:p>
    <w:p w:rsidR="008D4C40" w:rsidRDefault="008D4C40" w:rsidP="008D4C40">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8D4C40" w:rsidRPr="00B21EA1" w:rsidRDefault="008D4C40" w:rsidP="008D4C40">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8D4C40" w:rsidRDefault="008D4C40">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CC454E" w:rsidRPr="00B21EA1" w:rsidRDefault="00447C30" w:rsidP="00B21EA1">
      <w:pPr>
        <w:spacing w:after="0" w:line="480" w:lineRule="auto"/>
        <w:ind w:firstLine="720"/>
        <w:jc w:val="center"/>
        <w:rPr>
          <w:rFonts w:ascii="Times New Roman" w:hAnsi="Times New Roman" w:cs="Times New Roman"/>
          <w:sz w:val="24"/>
          <w:szCs w:val="24"/>
          <w:lang w:val="en-GB"/>
        </w:rPr>
      </w:pPr>
      <w:r w:rsidRPr="00B21EA1">
        <w:rPr>
          <w:rFonts w:ascii="Times New Roman" w:hAnsi="Times New Roman" w:cs="Times New Roman"/>
          <w:sz w:val="24"/>
          <w:szCs w:val="24"/>
          <w:lang w:val="en-GB"/>
        </w:rPr>
        <w:lastRenderedPageBreak/>
        <w:t xml:space="preserve">Evaluating </w:t>
      </w:r>
      <w:r w:rsidR="0015153F">
        <w:rPr>
          <w:rFonts w:ascii="Times New Roman" w:hAnsi="Times New Roman" w:cs="Times New Roman"/>
          <w:sz w:val="24"/>
          <w:szCs w:val="24"/>
          <w:lang w:val="en-GB"/>
        </w:rPr>
        <w:t>a</w:t>
      </w:r>
      <w:r w:rsidR="0015153F" w:rsidRPr="00B21EA1">
        <w:rPr>
          <w:rFonts w:ascii="Times New Roman" w:hAnsi="Times New Roman" w:cs="Times New Roman"/>
          <w:sz w:val="24"/>
          <w:szCs w:val="24"/>
          <w:lang w:val="en-GB"/>
        </w:rPr>
        <w:t xml:space="preserve"> Firm’s Strengths and Weaknesses</w:t>
      </w:r>
    </w:p>
    <w:p w:rsidR="007512EB" w:rsidRPr="007512EB" w:rsidRDefault="007512EB" w:rsidP="007512EB">
      <w:pPr>
        <w:spacing w:after="0" w:line="480" w:lineRule="auto"/>
        <w:ind w:firstLine="720"/>
        <w:rPr>
          <w:rFonts w:ascii="Times New Roman" w:hAnsi="Times New Roman" w:cs="Times New Roman"/>
          <w:sz w:val="24"/>
          <w:szCs w:val="24"/>
          <w:lang w:val="en-GB"/>
        </w:rPr>
      </w:pPr>
      <w:r w:rsidRPr="007512EB">
        <w:rPr>
          <w:rFonts w:ascii="Times New Roman" w:hAnsi="Times New Roman" w:cs="Times New Roman"/>
          <w:sz w:val="24"/>
          <w:szCs w:val="24"/>
          <w:lang w:val="en-GB"/>
        </w:rPr>
        <w:t>According to SWOT analysis, strengths and weaknesses can be determined by both internal and external environmental factors. Strengths include all elements that give the organization a competitive advantage over the competitors, while weaknesses are aspects that prevent the firm from achieving its objectives. The strengths and weaknesses in business often determine the success and progress of a firm. Assessing the factors help strategic managers in identifying opportunities, especially in the market. Competitors are regarded as threats depending on the competing considerations. It is, therefore, necessary to identify all the competitors and understand their strategies to succeed in business.</w:t>
      </w:r>
    </w:p>
    <w:p w:rsidR="007512EB" w:rsidRPr="007512EB" w:rsidRDefault="007512EB" w:rsidP="007512EB">
      <w:pPr>
        <w:spacing w:after="0" w:line="480" w:lineRule="auto"/>
        <w:ind w:firstLine="720"/>
        <w:rPr>
          <w:rFonts w:ascii="Times New Roman" w:hAnsi="Times New Roman" w:cs="Times New Roman"/>
          <w:sz w:val="24"/>
          <w:szCs w:val="24"/>
          <w:lang w:val="en-GB"/>
        </w:rPr>
      </w:pPr>
      <w:r w:rsidRPr="007512EB">
        <w:rPr>
          <w:rFonts w:ascii="Times New Roman" w:hAnsi="Times New Roman" w:cs="Times New Roman"/>
          <w:sz w:val="24"/>
          <w:szCs w:val="24"/>
          <w:lang w:val="en-GB"/>
        </w:rPr>
        <w:t>In evaluating the strengths, the management needs to understand the advantages that the firm has over the competitors. It is also crucial to know what the business can do better compared to other firms. The marketing department can help in identifying the unique selling points. Research methods can be used to collect information from customers and competitors to know what they see as the strengths of the business. Once the relevant departments collect the appropriate information, the management is able to understand what to improve to stand out in the market</w:t>
      </w:r>
      <w:r w:rsidR="005D3364">
        <w:rPr>
          <w:rFonts w:ascii="Times New Roman" w:hAnsi="Times New Roman" w:cs="Times New Roman"/>
          <w:sz w:val="24"/>
          <w:szCs w:val="24"/>
          <w:lang w:val="en-GB"/>
        </w:rPr>
        <w:t xml:space="preserve"> (</w:t>
      </w:r>
      <w:proofErr w:type="spellStart"/>
      <w:r w:rsidR="005D3364">
        <w:rPr>
          <w:rFonts w:ascii="Times New Roman" w:hAnsi="Times New Roman" w:cs="Times New Roman"/>
          <w:color w:val="222222"/>
          <w:sz w:val="24"/>
          <w:szCs w:val="24"/>
          <w:shd w:val="clear" w:color="auto" w:fill="FFFFFF"/>
        </w:rPr>
        <w:t>Phadermrod</w:t>
      </w:r>
      <w:proofErr w:type="spellEnd"/>
      <w:r w:rsidR="005D3364">
        <w:rPr>
          <w:rFonts w:ascii="Times New Roman" w:hAnsi="Times New Roman" w:cs="Times New Roman"/>
          <w:color w:val="222222"/>
          <w:sz w:val="24"/>
          <w:szCs w:val="24"/>
          <w:shd w:val="clear" w:color="auto" w:fill="FFFFFF"/>
        </w:rPr>
        <w:t xml:space="preserve"> et al., 2019, p194)</w:t>
      </w:r>
      <w:r w:rsidRPr="007512EB">
        <w:rPr>
          <w:rFonts w:ascii="Times New Roman" w:hAnsi="Times New Roman" w:cs="Times New Roman"/>
          <w:sz w:val="24"/>
          <w:szCs w:val="24"/>
          <w:lang w:val="en-GB"/>
        </w:rPr>
        <w:t>. The report also helps in identifying the things to avoid and know people’s views.</w:t>
      </w:r>
    </w:p>
    <w:p w:rsidR="00EA01D5" w:rsidRDefault="007512EB" w:rsidP="007512EB">
      <w:pPr>
        <w:spacing w:after="0" w:line="480" w:lineRule="auto"/>
        <w:ind w:firstLine="720"/>
        <w:rPr>
          <w:rFonts w:ascii="Times New Roman" w:hAnsi="Times New Roman" w:cs="Times New Roman"/>
          <w:sz w:val="24"/>
          <w:szCs w:val="24"/>
          <w:lang w:val="en-GB"/>
        </w:rPr>
      </w:pPr>
      <w:r w:rsidRPr="007512EB">
        <w:rPr>
          <w:rFonts w:ascii="Times New Roman" w:hAnsi="Times New Roman" w:cs="Times New Roman"/>
          <w:sz w:val="24"/>
          <w:szCs w:val="24"/>
          <w:lang w:val="en-GB"/>
        </w:rPr>
        <w:t xml:space="preserve">The importance of understanding the strengths and weaknesses is equally necessary for all fields, including in academics. For example, one of the strengths of an MBA Degree program is that it helps the students in becoming focused and boosts concentration. The package helps graduates in understanding their abilities and specializing in the areas they fit best. They are also able to concentrate on one thing at a time to enhance perfection. Limited application is an example of an MBA Degree program. The traditional curriculum has more flaws than the current </w:t>
      </w:r>
      <w:r w:rsidRPr="007512EB">
        <w:rPr>
          <w:rFonts w:ascii="Times New Roman" w:hAnsi="Times New Roman" w:cs="Times New Roman"/>
          <w:sz w:val="24"/>
          <w:szCs w:val="24"/>
          <w:lang w:val="en-GB"/>
        </w:rPr>
        <w:lastRenderedPageBreak/>
        <w:t>one. The program emphasized more on theoretical work, which is not applicable in the modern world. However, like organizations, MBA students can look for strategies to improve their skills and become competitive in the j</w:t>
      </w:r>
      <w:r>
        <w:rPr>
          <w:rFonts w:ascii="Times New Roman" w:hAnsi="Times New Roman" w:cs="Times New Roman"/>
          <w:sz w:val="24"/>
          <w:szCs w:val="24"/>
          <w:lang w:val="en-GB"/>
        </w:rPr>
        <w:t>ob market.</w:t>
      </w:r>
    </w:p>
    <w:p w:rsidR="00645456" w:rsidRDefault="00645456">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EA01D5" w:rsidRDefault="00EA01D5" w:rsidP="00EA01D5">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A132C1" w:rsidRPr="00A132C1" w:rsidRDefault="00A132C1" w:rsidP="00A132C1">
      <w:pPr>
        <w:spacing w:after="0" w:line="480" w:lineRule="auto"/>
        <w:ind w:left="720" w:hanging="720"/>
        <w:rPr>
          <w:rFonts w:ascii="Times New Roman" w:hAnsi="Times New Roman" w:cs="Times New Roman"/>
          <w:sz w:val="24"/>
          <w:szCs w:val="24"/>
          <w:lang w:val="en-GB"/>
        </w:rPr>
      </w:pPr>
      <w:proofErr w:type="spellStart"/>
      <w:r w:rsidRPr="00A132C1">
        <w:rPr>
          <w:rFonts w:ascii="Times New Roman" w:hAnsi="Times New Roman" w:cs="Times New Roman"/>
          <w:color w:val="222222"/>
          <w:sz w:val="24"/>
          <w:szCs w:val="24"/>
          <w:shd w:val="clear" w:color="auto" w:fill="FFFFFF"/>
        </w:rPr>
        <w:t>Phadermrod</w:t>
      </w:r>
      <w:proofErr w:type="spellEnd"/>
      <w:r w:rsidRPr="00A132C1">
        <w:rPr>
          <w:rFonts w:ascii="Times New Roman" w:hAnsi="Times New Roman" w:cs="Times New Roman"/>
          <w:color w:val="222222"/>
          <w:sz w:val="24"/>
          <w:szCs w:val="24"/>
          <w:shd w:val="clear" w:color="auto" w:fill="FFFFFF"/>
        </w:rPr>
        <w:t>, B., Crowder, R. M., &amp; Wills, G. B. (2019). Importance-performance analysis based SWOT analysis. </w:t>
      </w:r>
      <w:r w:rsidRPr="00A132C1">
        <w:rPr>
          <w:rFonts w:ascii="Times New Roman" w:hAnsi="Times New Roman" w:cs="Times New Roman"/>
          <w:i/>
          <w:iCs/>
          <w:color w:val="222222"/>
          <w:sz w:val="24"/>
          <w:szCs w:val="24"/>
          <w:shd w:val="clear" w:color="auto" w:fill="FFFFFF"/>
        </w:rPr>
        <w:t>International Journal of Information Management</w:t>
      </w:r>
      <w:r w:rsidRPr="00A132C1">
        <w:rPr>
          <w:rFonts w:ascii="Times New Roman" w:hAnsi="Times New Roman" w:cs="Times New Roman"/>
          <w:color w:val="222222"/>
          <w:sz w:val="24"/>
          <w:szCs w:val="24"/>
          <w:shd w:val="clear" w:color="auto" w:fill="FFFFFF"/>
        </w:rPr>
        <w:t>, </w:t>
      </w:r>
      <w:r w:rsidRPr="00A132C1">
        <w:rPr>
          <w:rFonts w:ascii="Times New Roman" w:hAnsi="Times New Roman" w:cs="Times New Roman"/>
          <w:i/>
          <w:iCs/>
          <w:color w:val="222222"/>
          <w:sz w:val="24"/>
          <w:szCs w:val="24"/>
          <w:shd w:val="clear" w:color="auto" w:fill="FFFFFF"/>
        </w:rPr>
        <w:t>44</w:t>
      </w:r>
      <w:r w:rsidRPr="00A132C1">
        <w:rPr>
          <w:rFonts w:ascii="Times New Roman" w:hAnsi="Times New Roman" w:cs="Times New Roman"/>
          <w:color w:val="222222"/>
          <w:sz w:val="24"/>
          <w:szCs w:val="24"/>
          <w:shd w:val="clear" w:color="auto" w:fill="FFFFFF"/>
        </w:rPr>
        <w:t xml:space="preserve">, </w:t>
      </w:r>
      <w:r w:rsidR="003216B5">
        <w:rPr>
          <w:rFonts w:ascii="Times New Roman" w:hAnsi="Times New Roman" w:cs="Times New Roman"/>
          <w:color w:val="222222"/>
          <w:sz w:val="24"/>
          <w:szCs w:val="24"/>
          <w:shd w:val="clear" w:color="auto" w:fill="FFFFFF"/>
        </w:rPr>
        <w:t>pp</w:t>
      </w:r>
      <w:r w:rsidRPr="00A132C1">
        <w:rPr>
          <w:rFonts w:ascii="Times New Roman" w:hAnsi="Times New Roman" w:cs="Times New Roman"/>
          <w:color w:val="222222"/>
          <w:sz w:val="24"/>
          <w:szCs w:val="24"/>
          <w:shd w:val="clear" w:color="auto" w:fill="FFFFFF"/>
        </w:rPr>
        <w:t>194-203.</w:t>
      </w:r>
    </w:p>
    <w:p w:rsidR="00EA01D5" w:rsidRPr="00B21EA1" w:rsidRDefault="00EA01D5" w:rsidP="00EA01D5">
      <w:pPr>
        <w:spacing w:after="0" w:line="480" w:lineRule="auto"/>
        <w:ind w:firstLine="720"/>
        <w:rPr>
          <w:rFonts w:ascii="Times New Roman" w:hAnsi="Times New Roman" w:cs="Times New Roman"/>
          <w:sz w:val="24"/>
          <w:szCs w:val="24"/>
          <w:lang w:val="en-GB"/>
        </w:rPr>
      </w:pPr>
    </w:p>
    <w:sectPr w:rsidR="00EA01D5" w:rsidRPr="00B21EA1" w:rsidSect="00EA01D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940" w:rsidRDefault="00451940" w:rsidP="008D4C40">
      <w:pPr>
        <w:spacing w:after="0" w:line="240" w:lineRule="auto"/>
      </w:pPr>
      <w:r>
        <w:separator/>
      </w:r>
    </w:p>
  </w:endnote>
  <w:endnote w:type="continuationSeparator" w:id="0">
    <w:p w:rsidR="00451940" w:rsidRDefault="00451940" w:rsidP="008D4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940" w:rsidRDefault="00451940" w:rsidP="008D4C40">
      <w:pPr>
        <w:spacing w:after="0" w:line="240" w:lineRule="auto"/>
      </w:pPr>
      <w:r>
        <w:separator/>
      </w:r>
    </w:p>
  </w:footnote>
  <w:footnote w:type="continuationSeparator" w:id="0">
    <w:p w:rsidR="00451940" w:rsidRDefault="00451940" w:rsidP="008D4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67489863"/>
      <w:docPartObj>
        <w:docPartGallery w:val="Page Numbers (Top of Page)"/>
        <w:docPartUnique/>
      </w:docPartObj>
    </w:sdtPr>
    <w:sdtEndPr>
      <w:rPr>
        <w:noProof/>
      </w:rPr>
    </w:sdtEndPr>
    <w:sdtContent>
      <w:p w:rsidR="008D4C40" w:rsidRPr="00EA01D5" w:rsidRDefault="008D4C40">
        <w:pPr>
          <w:pStyle w:val="Header"/>
          <w:rPr>
            <w:rFonts w:ascii="Times New Roman" w:hAnsi="Times New Roman" w:cs="Times New Roman"/>
            <w:sz w:val="24"/>
            <w:szCs w:val="24"/>
          </w:rPr>
        </w:pPr>
        <w:r w:rsidRPr="00EA01D5">
          <w:rPr>
            <w:rFonts w:ascii="Times New Roman" w:hAnsi="Times New Roman" w:cs="Times New Roman"/>
            <w:sz w:val="24"/>
            <w:szCs w:val="24"/>
          </w:rPr>
          <w:t>STRENGTHS AND WEAKNESSES</w:t>
        </w:r>
        <w:r w:rsidR="00EA01D5">
          <w:rPr>
            <w:rFonts w:ascii="Times New Roman" w:hAnsi="Times New Roman" w:cs="Times New Roman"/>
            <w:sz w:val="24"/>
            <w:szCs w:val="24"/>
          </w:rPr>
          <w:t xml:space="preserve">                                                                                            </w:t>
        </w:r>
        <w:r w:rsidRPr="00EA01D5">
          <w:rPr>
            <w:rFonts w:ascii="Times New Roman" w:hAnsi="Times New Roman" w:cs="Times New Roman"/>
            <w:sz w:val="24"/>
            <w:szCs w:val="24"/>
          </w:rPr>
          <w:t xml:space="preserve"> </w:t>
        </w:r>
        <w:r w:rsidRPr="00EA01D5">
          <w:rPr>
            <w:rFonts w:ascii="Times New Roman" w:hAnsi="Times New Roman" w:cs="Times New Roman"/>
            <w:sz w:val="24"/>
            <w:szCs w:val="24"/>
          </w:rPr>
          <w:fldChar w:fldCharType="begin"/>
        </w:r>
        <w:r w:rsidRPr="00EA01D5">
          <w:rPr>
            <w:rFonts w:ascii="Times New Roman" w:hAnsi="Times New Roman" w:cs="Times New Roman"/>
            <w:sz w:val="24"/>
            <w:szCs w:val="24"/>
          </w:rPr>
          <w:instrText xml:space="preserve"> PAGE   \* MERGEFORMAT </w:instrText>
        </w:r>
        <w:r w:rsidRPr="00EA01D5">
          <w:rPr>
            <w:rFonts w:ascii="Times New Roman" w:hAnsi="Times New Roman" w:cs="Times New Roman"/>
            <w:sz w:val="24"/>
            <w:szCs w:val="24"/>
          </w:rPr>
          <w:fldChar w:fldCharType="separate"/>
        </w:r>
        <w:r w:rsidR="00645456">
          <w:rPr>
            <w:rFonts w:ascii="Times New Roman" w:hAnsi="Times New Roman" w:cs="Times New Roman"/>
            <w:noProof/>
            <w:sz w:val="24"/>
            <w:szCs w:val="24"/>
          </w:rPr>
          <w:t>4</w:t>
        </w:r>
        <w:r w:rsidRPr="00EA01D5">
          <w:rPr>
            <w:rFonts w:ascii="Times New Roman" w:hAnsi="Times New Roman" w:cs="Times New Roman"/>
            <w:noProof/>
            <w:sz w:val="24"/>
            <w:szCs w:val="24"/>
          </w:rPr>
          <w:fldChar w:fldCharType="end"/>
        </w:r>
      </w:p>
    </w:sdtContent>
  </w:sdt>
  <w:p w:rsidR="008D4C40" w:rsidRDefault="008D4C4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8168420"/>
      <w:docPartObj>
        <w:docPartGallery w:val="Page Numbers (Top of Page)"/>
        <w:docPartUnique/>
      </w:docPartObj>
    </w:sdtPr>
    <w:sdtEndPr>
      <w:rPr>
        <w:noProof/>
      </w:rPr>
    </w:sdtEndPr>
    <w:sdtContent>
      <w:p w:rsidR="00EA01D5" w:rsidRPr="00EA01D5" w:rsidRDefault="00EA01D5" w:rsidP="00EA01D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A01D5">
          <w:rPr>
            <w:rFonts w:ascii="Times New Roman" w:hAnsi="Times New Roman" w:cs="Times New Roman"/>
            <w:sz w:val="24"/>
            <w:szCs w:val="24"/>
          </w:rPr>
          <w:t>STRENGTHS AND WEAKNESSES</w:t>
        </w:r>
        <w:r>
          <w:rPr>
            <w:rFonts w:ascii="Times New Roman" w:hAnsi="Times New Roman" w:cs="Times New Roman"/>
            <w:sz w:val="24"/>
            <w:szCs w:val="24"/>
          </w:rPr>
          <w:t xml:space="preserve">                                                                   </w:t>
        </w:r>
        <w:r w:rsidRPr="00EA01D5">
          <w:rPr>
            <w:rFonts w:ascii="Times New Roman" w:hAnsi="Times New Roman" w:cs="Times New Roman"/>
            <w:sz w:val="24"/>
            <w:szCs w:val="24"/>
          </w:rPr>
          <w:t xml:space="preserve"> </w:t>
        </w:r>
        <w:r w:rsidRPr="00EA01D5">
          <w:rPr>
            <w:rFonts w:ascii="Times New Roman" w:hAnsi="Times New Roman" w:cs="Times New Roman"/>
            <w:sz w:val="24"/>
            <w:szCs w:val="24"/>
          </w:rPr>
          <w:fldChar w:fldCharType="begin"/>
        </w:r>
        <w:r w:rsidRPr="00EA01D5">
          <w:rPr>
            <w:rFonts w:ascii="Times New Roman" w:hAnsi="Times New Roman" w:cs="Times New Roman"/>
            <w:sz w:val="24"/>
            <w:szCs w:val="24"/>
          </w:rPr>
          <w:instrText xml:space="preserve"> PAGE   \* MERGEFORMAT </w:instrText>
        </w:r>
        <w:r w:rsidRPr="00EA01D5">
          <w:rPr>
            <w:rFonts w:ascii="Times New Roman" w:hAnsi="Times New Roman" w:cs="Times New Roman"/>
            <w:sz w:val="24"/>
            <w:szCs w:val="24"/>
          </w:rPr>
          <w:fldChar w:fldCharType="separate"/>
        </w:r>
        <w:r w:rsidR="00645456">
          <w:rPr>
            <w:rFonts w:ascii="Times New Roman" w:hAnsi="Times New Roman" w:cs="Times New Roman"/>
            <w:noProof/>
            <w:sz w:val="24"/>
            <w:szCs w:val="24"/>
          </w:rPr>
          <w:t>1</w:t>
        </w:r>
        <w:r w:rsidRPr="00EA01D5">
          <w:rPr>
            <w:rFonts w:ascii="Times New Roman" w:hAnsi="Times New Roman" w:cs="Times New Roman"/>
            <w:noProof/>
            <w:sz w:val="24"/>
            <w:szCs w:val="24"/>
          </w:rPr>
          <w:fldChar w:fldCharType="end"/>
        </w:r>
      </w:p>
    </w:sdtContent>
  </w:sdt>
  <w:p w:rsidR="00EA01D5" w:rsidRDefault="00EA0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83A"/>
    <w:rsid w:val="000329CD"/>
    <w:rsid w:val="001349E4"/>
    <w:rsid w:val="0015153F"/>
    <w:rsid w:val="001526F0"/>
    <w:rsid w:val="001D7436"/>
    <w:rsid w:val="003216B5"/>
    <w:rsid w:val="00447C30"/>
    <w:rsid w:val="00451940"/>
    <w:rsid w:val="005431C2"/>
    <w:rsid w:val="00550406"/>
    <w:rsid w:val="005D3364"/>
    <w:rsid w:val="00645456"/>
    <w:rsid w:val="006C6AA9"/>
    <w:rsid w:val="006C783A"/>
    <w:rsid w:val="007512EB"/>
    <w:rsid w:val="00881C6F"/>
    <w:rsid w:val="008D4C40"/>
    <w:rsid w:val="00A132C1"/>
    <w:rsid w:val="00B21EA1"/>
    <w:rsid w:val="00B5636E"/>
    <w:rsid w:val="00B73720"/>
    <w:rsid w:val="00BF5DB3"/>
    <w:rsid w:val="00CC454E"/>
    <w:rsid w:val="00DA6CCB"/>
    <w:rsid w:val="00DC0520"/>
    <w:rsid w:val="00DD02D9"/>
    <w:rsid w:val="00EA01D5"/>
    <w:rsid w:val="00EC6A44"/>
    <w:rsid w:val="00F2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7AEA8"/>
  <w15:chartTrackingRefBased/>
  <w15:docId w15:val="{FA75F7A4-293D-4C61-B92F-702250CF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C40"/>
  </w:style>
  <w:style w:type="paragraph" w:styleId="Footer">
    <w:name w:val="footer"/>
    <w:basedOn w:val="Normal"/>
    <w:link w:val="FooterChar"/>
    <w:uiPriority w:val="99"/>
    <w:unhideWhenUsed/>
    <w:rsid w:val="008D4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2019-08-28T15:18:00Z</dcterms:created>
  <dcterms:modified xsi:type="dcterms:W3CDTF">2019-08-28T15:18:00Z</dcterms:modified>
</cp:coreProperties>
</file>